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2DB9" w14:textId="77777777" w:rsidR="00682689" w:rsidRDefault="00682689" w:rsidP="00682689">
      <w:pPr>
        <w:spacing w:after="0"/>
        <w:jc w:val="center"/>
        <w:rPr>
          <w:rFonts w:ascii="Times New Roman" w:eastAsia="Times New Roman" w:hAnsi="Times New Roman" w:cs="Times New Roman"/>
          <w:b/>
          <w:bCs/>
          <w:color w:val="000000" w:themeColor="text1"/>
          <w:sz w:val="24"/>
          <w:szCs w:val="24"/>
          <w:lang w:eastAsia="lv-LV"/>
        </w:rPr>
      </w:pPr>
      <w:r w:rsidRPr="00682689">
        <w:rPr>
          <w:rFonts w:ascii="Times New Roman" w:eastAsia="Times New Roman" w:hAnsi="Times New Roman" w:cs="Times New Roman"/>
          <w:b/>
          <w:bCs/>
          <w:color w:val="000000" w:themeColor="text1"/>
          <w:sz w:val="28"/>
          <w:szCs w:val="24"/>
          <w:lang w:eastAsia="lv-LV"/>
        </w:rPr>
        <w:t>PASKAIDROJUMA RAKSTS</w:t>
      </w:r>
    </w:p>
    <w:p w14:paraId="03C5E3CF" w14:textId="27615BC7" w:rsidR="00682689" w:rsidRPr="00682689" w:rsidRDefault="00682689" w:rsidP="00682689">
      <w:pPr>
        <w:spacing w:after="0"/>
        <w:jc w:val="center"/>
        <w:rPr>
          <w:rFonts w:ascii="Times New Roman" w:hAnsi="Times New Roman" w:cs="Times New Roman"/>
          <w:b/>
          <w:bCs/>
          <w:color w:val="000000" w:themeColor="text1"/>
          <w:sz w:val="24"/>
          <w:szCs w:val="24"/>
        </w:rPr>
      </w:pPr>
      <w:r w:rsidRPr="00682689">
        <w:rPr>
          <w:rFonts w:ascii="Times New Roman" w:eastAsia="Times New Roman" w:hAnsi="Times New Roman" w:cs="Times New Roman"/>
          <w:b/>
          <w:bCs/>
          <w:color w:val="000000" w:themeColor="text1"/>
          <w:sz w:val="24"/>
          <w:szCs w:val="24"/>
          <w:lang w:eastAsia="lv-LV"/>
        </w:rPr>
        <w:t xml:space="preserve">Madonas novada pašvaldības 2022. gada </w:t>
      </w:r>
      <w:r w:rsidR="00035F27">
        <w:rPr>
          <w:rFonts w:ascii="Times New Roman" w:eastAsia="Times New Roman" w:hAnsi="Times New Roman" w:cs="Times New Roman"/>
          <w:b/>
          <w:bCs/>
          <w:color w:val="000000" w:themeColor="text1"/>
          <w:sz w:val="24"/>
          <w:szCs w:val="24"/>
          <w:lang w:eastAsia="lv-LV"/>
        </w:rPr>
        <w:t>31</w:t>
      </w:r>
      <w:r w:rsidRPr="00682689">
        <w:rPr>
          <w:rFonts w:ascii="Times New Roman" w:eastAsia="Times New Roman" w:hAnsi="Times New Roman" w:cs="Times New Roman"/>
          <w:b/>
          <w:bCs/>
          <w:color w:val="000000" w:themeColor="text1"/>
          <w:sz w:val="24"/>
          <w:szCs w:val="24"/>
          <w:lang w:eastAsia="lv-LV"/>
        </w:rPr>
        <w:t xml:space="preserve">. marta saistošajiem noteikumiem Nr. </w:t>
      </w:r>
      <w:r w:rsidR="00035F27">
        <w:rPr>
          <w:rFonts w:ascii="Times New Roman" w:eastAsia="Times New Roman" w:hAnsi="Times New Roman" w:cs="Times New Roman"/>
          <w:b/>
          <w:bCs/>
          <w:color w:val="000000" w:themeColor="text1"/>
          <w:sz w:val="24"/>
          <w:szCs w:val="24"/>
          <w:lang w:eastAsia="lv-LV"/>
        </w:rPr>
        <w:t>8</w:t>
      </w:r>
      <w:r>
        <w:rPr>
          <w:rFonts w:ascii="Times New Roman" w:eastAsia="Times New Roman" w:hAnsi="Times New Roman" w:cs="Times New Roman"/>
          <w:b/>
          <w:bCs/>
          <w:color w:val="000000" w:themeColor="text1"/>
          <w:sz w:val="24"/>
          <w:szCs w:val="24"/>
          <w:lang w:eastAsia="lv-LV"/>
        </w:rPr>
        <w:t xml:space="preserve"> “</w:t>
      </w:r>
      <w:r w:rsidRPr="00682689">
        <w:rPr>
          <w:rFonts w:ascii="Times New Roman" w:hAnsi="Times New Roman" w:cs="Times New Roman"/>
          <w:b/>
          <w:bCs/>
          <w:color w:val="000000" w:themeColor="text1"/>
          <w:sz w:val="24"/>
          <w:szCs w:val="24"/>
        </w:rPr>
        <w:t>Par augstas detalizācijas topogrāfiskās informācijas aprites kārtību Madonas novadā</w:t>
      </w:r>
      <w:r w:rsidRPr="00682689">
        <w:rPr>
          <w:rFonts w:ascii="Times New Roman" w:eastAsia="Times New Roman" w:hAnsi="Times New Roman" w:cs="Times New Roman"/>
          <w:b/>
          <w:bCs/>
          <w:color w:val="000000" w:themeColor="text1"/>
          <w:sz w:val="24"/>
          <w:szCs w:val="24"/>
          <w:lang w:eastAsia="lv-LV"/>
        </w:rPr>
        <w:t>"</w:t>
      </w:r>
      <w:r w:rsidRPr="00682689">
        <w:rPr>
          <w:rFonts w:ascii="Times New Roman" w:eastAsia="Times New Roman" w:hAnsi="Times New Roman" w:cs="Times New Roman"/>
          <w:b/>
          <w:bCs/>
          <w:color w:val="000000" w:themeColor="text1"/>
          <w:sz w:val="24"/>
          <w:szCs w:val="24"/>
          <w:lang w:eastAsia="lv-LV"/>
        </w:rPr>
        <w:br/>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14"/>
        <w:gridCol w:w="6741"/>
      </w:tblGrid>
      <w:tr w:rsidR="00682689" w:rsidRPr="00682689" w14:paraId="3C8DC188"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59C12841"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Paskaidrojuma raksta sadaļas</w:t>
            </w:r>
          </w:p>
        </w:tc>
        <w:tc>
          <w:tcPr>
            <w:tcW w:w="3722" w:type="pct"/>
            <w:tcBorders>
              <w:top w:val="outset" w:sz="6" w:space="0" w:color="414142"/>
              <w:left w:val="outset" w:sz="6" w:space="0" w:color="414142"/>
              <w:bottom w:val="outset" w:sz="6" w:space="0" w:color="414142"/>
              <w:right w:val="outset" w:sz="6" w:space="0" w:color="414142"/>
            </w:tcBorders>
            <w:hideMark/>
          </w:tcPr>
          <w:p w14:paraId="62323E52" w14:textId="77777777" w:rsidR="00682689" w:rsidRPr="00682689" w:rsidRDefault="00682689" w:rsidP="003643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Informācija</w:t>
            </w:r>
          </w:p>
        </w:tc>
      </w:tr>
      <w:tr w:rsidR="00682689" w:rsidRPr="00682689" w14:paraId="58EF9A35"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25464DE8"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1. Projekta nepieciešamības pamatojums</w:t>
            </w:r>
          </w:p>
        </w:tc>
        <w:tc>
          <w:tcPr>
            <w:tcW w:w="3722" w:type="pct"/>
            <w:tcBorders>
              <w:top w:val="outset" w:sz="6" w:space="0" w:color="414142"/>
              <w:left w:val="outset" w:sz="6" w:space="0" w:color="414142"/>
              <w:bottom w:val="outset" w:sz="6" w:space="0" w:color="414142"/>
              <w:right w:val="outset" w:sz="6" w:space="0" w:color="414142"/>
            </w:tcBorders>
            <w:hideMark/>
          </w:tcPr>
          <w:p w14:paraId="15278C69" w14:textId="77777777" w:rsidR="00682689" w:rsidRPr="00682689" w:rsidRDefault="00D80854" w:rsidP="00682689">
            <w:pPr>
              <w:pStyle w:val="Sarakstarindkopa"/>
              <w:shd w:val="clear" w:color="auto" w:fill="FFFFFF"/>
              <w:spacing w:beforeLines="1" w:before="2" w:afterLines="1" w:after="2"/>
              <w:ind w:left="0"/>
              <w:rPr>
                <w:rFonts w:ascii="Times New Roman" w:hAnsi="Times New Roman" w:cs="Times New Roman"/>
                <w:color w:val="000000" w:themeColor="text1"/>
                <w:sz w:val="24"/>
                <w:szCs w:val="24"/>
                <w:shd w:val="clear" w:color="auto" w:fill="FFFFFF"/>
              </w:rPr>
            </w:pPr>
            <w:hyperlink r:id="rId6" w:tgtFrame="_blank" w:history="1">
              <w:r w:rsidR="00682689" w:rsidRPr="00682689">
                <w:rPr>
                  <w:rFonts w:ascii="Times New Roman" w:hAnsi="Times New Roman" w:cs="Times New Roman"/>
                  <w:b/>
                  <w:bCs/>
                  <w:color w:val="000000" w:themeColor="text1"/>
                  <w:sz w:val="24"/>
                  <w:szCs w:val="24"/>
                  <w:shd w:val="clear" w:color="auto" w:fill="FFFFFF"/>
                </w:rPr>
                <w:t>Ģeotelpiskās informācijas likuma</w:t>
              </w:r>
            </w:hyperlink>
            <w:r w:rsidR="00682689" w:rsidRPr="00682689">
              <w:rPr>
                <w:rFonts w:ascii="Times New Roman" w:hAnsi="Times New Roman" w:cs="Times New Roman"/>
                <w:color w:val="000000" w:themeColor="text1"/>
                <w:sz w:val="24"/>
                <w:szCs w:val="24"/>
                <w:shd w:val="clear" w:color="auto" w:fill="FFFFFF"/>
              </w:rPr>
              <w:t xml:space="preserve"> (turpmāk – Likums) </w:t>
            </w:r>
            <w:hyperlink r:id="rId7" w:anchor="p6" w:tgtFrame="_blank" w:history="1">
              <w:r w:rsidR="00682689" w:rsidRPr="00682689">
                <w:rPr>
                  <w:rFonts w:ascii="Times New Roman" w:hAnsi="Times New Roman" w:cs="Times New Roman"/>
                  <w:color w:val="000000" w:themeColor="text1"/>
                  <w:sz w:val="24"/>
                  <w:szCs w:val="24"/>
                  <w:shd w:val="clear" w:color="auto" w:fill="FFFFFF"/>
                </w:rPr>
                <w:t>6. panta</w:t>
              </w:r>
            </w:hyperlink>
            <w:r w:rsidR="00682689" w:rsidRPr="00682689">
              <w:rPr>
                <w:rFonts w:ascii="Times New Roman" w:hAnsi="Times New Roman" w:cs="Times New Roman"/>
                <w:color w:val="000000" w:themeColor="text1"/>
                <w:sz w:val="24"/>
                <w:szCs w:val="24"/>
                <w:shd w:val="clear" w:color="auto" w:fill="FFFFFF"/>
              </w:rPr>
              <w:t xml:space="preserve"> pirmā daļa nosaka, ka pašvaldība savu funkciju izpildei organizē nepieciešamās ģeotelpiskās informācijas iegūšanu un uzturēšanu, kā arī izmantošanas kārtību. Likuma </w:t>
            </w:r>
            <w:hyperlink r:id="rId8" w:anchor="p13" w:tgtFrame="_blank" w:history="1">
              <w:r w:rsidR="00682689" w:rsidRPr="00682689">
                <w:rPr>
                  <w:rFonts w:ascii="Times New Roman" w:hAnsi="Times New Roman" w:cs="Times New Roman"/>
                  <w:color w:val="000000" w:themeColor="text1"/>
                  <w:sz w:val="24"/>
                  <w:szCs w:val="24"/>
                  <w:shd w:val="clear" w:color="auto" w:fill="FFFFFF"/>
                </w:rPr>
                <w:t>13.</w:t>
              </w:r>
            </w:hyperlink>
            <w:r w:rsidR="00682689" w:rsidRPr="00682689">
              <w:rPr>
                <w:rFonts w:ascii="Times New Roman" w:hAnsi="Times New Roman" w:cs="Times New Roman"/>
                <w:color w:val="000000" w:themeColor="text1"/>
                <w:sz w:val="24"/>
                <w:szCs w:val="24"/>
                <w:shd w:val="clear" w:color="auto" w:fill="FFFFFF"/>
              </w:rPr>
              <w:t xml:space="preserve"> panta sestā daļa nosaka, ka vietējā pašvaldība, lai nodrošinātu savu funkciju un uzdevumu izpildi par savu administratīvo teritoriju izveido un uztur augstas detalizācijas topogrāfiskās informācijas datubāzi (turpmāk – Datubāze), veic iesniegtās informācijas pārbaudi, kā arī nosaka augstas detalizācijas topogrāfiskās informācijas iesniegšanas un pieņemšanas kārtību. Likuma </w:t>
            </w:r>
            <w:hyperlink r:id="rId9" w:anchor="p26" w:tgtFrame="_blank" w:history="1">
              <w:r w:rsidR="00682689" w:rsidRPr="00682689">
                <w:rPr>
                  <w:rFonts w:ascii="Times New Roman" w:hAnsi="Times New Roman" w:cs="Times New Roman"/>
                  <w:color w:val="000000" w:themeColor="text1"/>
                  <w:sz w:val="24"/>
                  <w:szCs w:val="24"/>
                  <w:shd w:val="clear" w:color="auto" w:fill="FFFFFF"/>
                </w:rPr>
                <w:t>26. panta</w:t>
              </w:r>
            </w:hyperlink>
            <w:r w:rsidR="00682689" w:rsidRPr="00682689">
              <w:rPr>
                <w:rFonts w:ascii="Times New Roman" w:hAnsi="Times New Roman" w:cs="Times New Roman"/>
                <w:color w:val="000000" w:themeColor="text1"/>
                <w:sz w:val="24"/>
                <w:szCs w:val="24"/>
                <w:shd w:val="clear" w:color="auto" w:fill="FFFFFF"/>
              </w:rPr>
              <w:t xml:space="preserve"> trešā daļa un 7.1 daļa nosaka, ka pašvaldības saistošajos noteikumos nosaka maksu par augstas detalizācijas topogrāfiskās informācijas pārbaudi, reģistrāciju Datubāzē, sagatavošanu un izsniegšanu no Datubāzes, kā arī maksu par tās turējumā esošās ģeotelpiskās informācijas izmantošanu, ģeotelpiskās informācijas pakalpojumiem un maksas piemērošanas kārtību.</w:t>
            </w:r>
          </w:p>
          <w:p w14:paraId="2942446E" w14:textId="77777777" w:rsidR="00682689" w:rsidRPr="00682689" w:rsidRDefault="00682689" w:rsidP="00682689">
            <w:pPr>
              <w:pStyle w:val="Sarakstarindkopa"/>
              <w:shd w:val="clear" w:color="auto" w:fill="FFFFFF"/>
              <w:spacing w:beforeLines="1" w:before="2" w:afterLines="1" w:after="2"/>
              <w:ind w:left="0"/>
              <w:rPr>
                <w:rFonts w:ascii="Times New Roman" w:hAnsi="Times New Roman" w:cs="Times New Roman"/>
                <w:color w:val="000000" w:themeColor="text1"/>
                <w:sz w:val="24"/>
                <w:szCs w:val="24"/>
                <w:shd w:val="clear" w:color="auto" w:fill="FFFFFF"/>
              </w:rPr>
            </w:pPr>
          </w:p>
          <w:p w14:paraId="6E47F0D9" w14:textId="77777777" w:rsidR="00682689" w:rsidRPr="00682689" w:rsidRDefault="00682689" w:rsidP="00682689">
            <w:pPr>
              <w:pStyle w:val="Sarakstarindkopa"/>
              <w:shd w:val="clear" w:color="auto" w:fill="FFFFFF"/>
              <w:spacing w:beforeLines="1" w:before="2" w:afterLines="1" w:after="2"/>
              <w:ind w:left="0"/>
              <w:rPr>
                <w:rFonts w:ascii="Times New Roman" w:hAnsi="Times New Roman" w:cs="Times New Roman"/>
                <w:color w:val="000000" w:themeColor="text1"/>
                <w:sz w:val="24"/>
                <w:szCs w:val="24"/>
                <w:shd w:val="clear" w:color="auto" w:fill="FFFFFF"/>
              </w:rPr>
            </w:pPr>
            <w:r w:rsidRPr="00682689">
              <w:rPr>
                <w:rFonts w:ascii="Times New Roman" w:hAnsi="Times New Roman" w:cs="Times New Roman"/>
                <w:color w:val="000000" w:themeColor="text1"/>
                <w:sz w:val="24"/>
                <w:szCs w:val="24"/>
                <w:shd w:val="clear" w:color="auto" w:fill="FFFFFF"/>
              </w:rPr>
              <w:t>Administratīvo teritoriju un apdzīvoto vietu likuma pārejas noteikumu 17.punkts paredz, ka  2021. gada pašvaldību vēlēšanās ievēlētā novada dome izvērtē novadu veidojošo bijušo pašvaldību pieņemtos saistošos noteikumus un pieņem jaunus novada saistošos noteikumus.</w:t>
            </w:r>
          </w:p>
        </w:tc>
      </w:tr>
      <w:tr w:rsidR="00682689" w:rsidRPr="00682689" w14:paraId="4C440E13"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7AFBDA50"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2. Īss saistošo noteikumu projekta satura izklāsts</w:t>
            </w:r>
          </w:p>
        </w:tc>
        <w:tc>
          <w:tcPr>
            <w:tcW w:w="3722" w:type="pct"/>
            <w:tcBorders>
              <w:top w:val="outset" w:sz="6" w:space="0" w:color="414142"/>
              <w:left w:val="outset" w:sz="6" w:space="0" w:color="414142"/>
              <w:bottom w:val="outset" w:sz="6" w:space="0" w:color="414142"/>
              <w:right w:val="outset" w:sz="6" w:space="0" w:color="414142"/>
            </w:tcBorders>
            <w:hideMark/>
          </w:tcPr>
          <w:p w14:paraId="2AF320F5" w14:textId="77777777" w:rsidR="00682689" w:rsidRPr="00682689" w:rsidRDefault="00682689" w:rsidP="00682689">
            <w:pPr>
              <w:spacing w:before="195" w:after="100" w:afterAutospacing="1" w:line="240" w:lineRule="auto"/>
              <w:rPr>
                <w:rFonts w:ascii="Times New Roman" w:eastAsia="Times New Roman" w:hAnsi="Times New Roman" w:cs="Times New Roman"/>
                <w:color w:val="000000" w:themeColor="text1"/>
                <w:sz w:val="24"/>
                <w:szCs w:val="24"/>
                <w:lang w:eastAsia="lv-LV"/>
              </w:rPr>
            </w:pPr>
            <w:r w:rsidRPr="00682689">
              <w:rPr>
                <w:rFonts w:ascii="Times New Roman" w:hAnsi="Times New Roman" w:cs="Times New Roman"/>
                <w:color w:val="000000" w:themeColor="text1"/>
                <w:sz w:val="24"/>
                <w:szCs w:val="24"/>
                <w:shd w:val="clear" w:color="auto" w:fill="FFFFFF"/>
              </w:rPr>
              <w:t>Saistošie noteikumi nosaka augstas detalizētas topogrāfiskās informācijas iesniegšanas, pieņemšanas, pārbaudes, izsniegšanas un atjaunināšanas kārtību Madonas novada administratīvajā teritorijā, kā arī maksas piemērošanas kārtību par ģeotelpiskās informācijas izsniegšanu.</w:t>
            </w:r>
          </w:p>
        </w:tc>
      </w:tr>
      <w:tr w:rsidR="00682689" w:rsidRPr="00682689" w14:paraId="016191BD"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69DCDC25"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3. Informācija par plānoto projekta ietekmi uz pašvaldības budžetu</w:t>
            </w:r>
          </w:p>
        </w:tc>
        <w:tc>
          <w:tcPr>
            <w:tcW w:w="3722" w:type="pct"/>
            <w:tcBorders>
              <w:top w:val="outset" w:sz="6" w:space="0" w:color="414142"/>
              <w:left w:val="outset" w:sz="6" w:space="0" w:color="414142"/>
              <w:bottom w:val="outset" w:sz="6" w:space="0" w:color="414142"/>
              <w:right w:val="outset" w:sz="6" w:space="0" w:color="414142"/>
            </w:tcBorders>
            <w:hideMark/>
          </w:tcPr>
          <w:p w14:paraId="58F67133" w14:textId="77777777" w:rsidR="00682689" w:rsidRPr="00682689" w:rsidRDefault="00682689" w:rsidP="00682689">
            <w:pPr>
              <w:spacing w:before="195" w:after="0" w:line="240" w:lineRule="auto"/>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Saistošo noteikumu īstenošanai finansiāla ietekme uz Madonas novada pašvaldības budžetu nav prognozēta.</w:t>
            </w:r>
          </w:p>
        </w:tc>
      </w:tr>
      <w:tr w:rsidR="00682689" w:rsidRPr="00682689" w14:paraId="70C7112C"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1720BBD5"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4. Informācija par plānoto projekta ietekmi uz sociāli ekonomisko stāvokli (uzņēmējdarbības vidi) pašvaldības teritorijā</w:t>
            </w:r>
          </w:p>
        </w:tc>
        <w:tc>
          <w:tcPr>
            <w:tcW w:w="3722" w:type="pct"/>
            <w:tcBorders>
              <w:top w:val="outset" w:sz="6" w:space="0" w:color="414142"/>
              <w:left w:val="outset" w:sz="6" w:space="0" w:color="414142"/>
              <w:bottom w:val="outset" w:sz="6" w:space="0" w:color="414142"/>
              <w:right w:val="outset" w:sz="6" w:space="0" w:color="414142"/>
            </w:tcBorders>
            <w:hideMark/>
          </w:tcPr>
          <w:p w14:paraId="5DD28862" w14:textId="77777777" w:rsidR="00682689" w:rsidRPr="00682689" w:rsidRDefault="00682689" w:rsidP="00682689">
            <w:pPr>
              <w:spacing w:before="195" w:after="0" w:line="240" w:lineRule="auto"/>
              <w:rPr>
                <w:rFonts w:ascii="Times New Roman" w:eastAsia="Times New Roman" w:hAnsi="Times New Roman" w:cs="Times New Roman"/>
                <w:color w:val="000000" w:themeColor="text1"/>
                <w:sz w:val="24"/>
                <w:szCs w:val="24"/>
                <w:lang w:eastAsia="lv-LV"/>
              </w:rPr>
            </w:pPr>
            <w:r w:rsidRPr="00682689">
              <w:rPr>
                <w:rFonts w:ascii="Times New Roman" w:hAnsi="Times New Roman" w:cs="Times New Roman"/>
                <w:color w:val="000000" w:themeColor="text1"/>
                <w:sz w:val="24"/>
                <w:szCs w:val="24"/>
              </w:rPr>
              <w:t>Nav ietekmes.</w:t>
            </w:r>
          </w:p>
        </w:tc>
      </w:tr>
      <w:tr w:rsidR="00682689" w:rsidRPr="00682689" w14:paraId="10286F26"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1FEAA6FE"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lastRenderedPageBreak/>
              <w:t>5. Informācija par administratīvajām procedūrām</w:t>
            </w:r>
          </w:p>
        </w:tc>
        <w:tc>
          <w:tcPr>
            <w:tcW w:w="3722" w:type="pct"/>
            <w:tcBorders>
              <w:top w:val="outset" w:sz="6" w:space="0" w:color="414142"/>
              <w:left w:val="outset" w:sz="6" w:space="0" w:color="414142"/>
              <w:bottom w:val="outset" w:sz="6" w:space="0" w:color="414142"/>
              <w:right w:val="outset" w:sz="6" w:space="0" w:color="414142"/>
            </w:tcBorders>
            <w:hideMark/>
          </w:tcPr>
          <w:p w14:paraId="0815283B" w14:textId="77777777" w:rsidR="00682689" w:rsidRPr="00682689" w:rsidRDefault="00682689" w:rsidP="00682689">
            <w:pPr>
              <w:spacing w:before="195"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Saistošo </w:t>
            </w:r>
            <w:r w:rsidRPr="00682689">
              <w:rPr>
                <w:rFonts w:ascii="Times New Roman" w:eastAsia="Times New Roman" w:hAnsi="Times New Roman" w:cs="Times New Roman"/>
                <w:color w:val="000000" w:themeColor="text1"/>
                <w:sz w:val="24"/>
                <w:szCs w:val="24"/>
                <w:lang w:eastAsia="lv-LV"/>
              </w:rPr>
              <w:t>noteikumu darbības pārraudzību nodrošinās pašvaldības iestāde "Madonas novada Centrālā administrācija".</w:t>
            </w:r>
          </w:p>
          <w:p w14:paraId="2EB51DA0" w14:textId="77777777" w:rsidR="00682689" w:rsidRPr="00682689" w:rsidRDefault="00682689" w:rsidP="00682689">
            <w:pPr>
              <w:spacing w:before="195" w:after="100" w:afterAutospacing="1" w:line="240" w:lineRule="auto"/>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Saistošo noteikumu izpilde neietekmēs tās institūcijas funkcijas un uzdevumus, kura nodrošinās Saistošo noteikumu darbības pārraudzību, neradīs papildus slogu administratīvajām procedūrām.</w:t>
            </w:r>
          </w:p>
          <w:p w14:paraId="753E53D2" w14:textId="77777777" w:rsidR="00682689" w:rsidRPr="00682689" w:rsidRDefault="00682689" w:rsidP="00682689">
            <w:pPr>
              <w:spacing w:before="195" w:after="100" w:afterAutospacing="1" w:line="240" w:lineRule="auto"/>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Saistošie noteikumi tiks publicēti oficiālajā izdevumā "Latvijas Vēstnesis".</w:t>
            </w:r>
          </w:p>
          <w:p w14:paraId="7322912D" w14:textId="77777777" w:rsidR="00682689" w:rsidRPr="00682689" w:rsidRDefault="00682689" w:rsidP="00682689">
            <w:pPr>
              <w:spacing w:before="195" w:after="100" w:afterAutospacing="1" w:line="240" w:lineRule="auto"/>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Informācija par saistošajiem noteikumiem tiks publicēta pašvaldības bezmaksas informatīvajā izdevumā "Madonas novada Vēstnesis" .</w:t>
            </w:r>
          </w:p>
        </w:tc>
      </w:tr>
      <w:tr w:rsidR="00682689" w:rsidRPr="00682689" w14:paraId="08C9F122" w14:textId="77777777" w:rsidTr="00364389">
        <w:tc>
          <w:tcPr>
            <w:tcW w:w="1278" w:type="pct"/>
            <w:tcBorders>
              <w:top w:val="outset" w:sz="6" w:space="0" w:color="414142"/>
              <w:left w:val="outset" w:sz="6" w:space="0" w:color="414142"/>
              <w:bottom w:val="outset" w:sz="6" w:space="0" w:color="414142"/>
              <w:right w:val="outset" w:sz="6" w:space="0" w:color="414142"/>
            </w:tcBorders>
            <w:hideMark/>
          </w:tcPr>
          <w:p w14:paraId="7A3CCBC2" w14:textId="77777777" w:rsidR="00682689" w:rsidRPr="00682689" w:rsidRDefault="00682689" w:rsidP="00682689">
            <w:pPr>
              <w:spacing w:before="195" w:after="0" w:line="240" w:lineRule="auto"/>
              <w:jc w:val="center"/>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6. Informācija par konsultācijām ar privātpersonām</w:t>
            </w:r>
          </w:p>
        </w:tc>
        <w:tc>
          <w:tcPr>
            <w:tcW w:w="3722" w:type="pct"/>
            <w:tcBorders>
              <w:top w:val="outset" w:sz="6" w:space="0" w:color="414142"/>
              <w:left w:val="outset" w:sz="6" w:space="0" w:color="414142"/>
              <w:bottom w:val="outset" w:sz="6" w:space="0" w:color="414142"/>
              <w:right w:val="outset" w:sz="6" w:space="0" w:color="414142"/>
            </w:tcBorders>
          </w:tcPr>
          <w:p w14:paraId="0961D235" w14:textId="77777777" w:rsidR="00682689" w:rsidRPr="00682689" w:rsidRDefault="00682689" w:rsidP="00682689">
            <w:pPr>
              <w:spacing w:before="195" w:after="100" w:afterAutospacing="1" w:line="240" w:lineRule="auto"/>
              <w:rPr>
                <w:rFonts w:ascii="Times New Roman" w:eastAsia="Times New Roman" w:hAnsi="Times New Roman" w:cs="Times New Roman"/>
                <w:color w:val="000000" w:themeColor="text1"/>
                <w:sz w:val="24"/>
                <w:szCs w:val="24"/>
                <w:lang w:eastAsia="lv-LV"/>
              </w:rPr>
            </w:pPr>
            <w:r w:rsidRPr="00682689">
              <w:rPr>
                <w:rFonts w:ascii="Times New Roman" w:eastAsia="Times New Roman" w:hAnsi="Times New Roman" w:cs="Times New Roman"/>
                <w:color w:val="000000" w:themeColor="text1"/>
                <w:sz w:val="24"/>
                <w:szCs w:val="24"/>
                <w:lang w:eastAsia="lv-LV"/>
              </w:rPr>
              <w:t>Konsultācijas ar privātpersonām nav notikušas.</w:t>
            </w:r>
          </w:p>
        </w:tc>
      </w:tr>
    </w:tbl>
    <w:p w14:paraId="46344978" w14:textId="77777777" w:rsidR="00682689" w:rsidRPr="00682689" w:rsidRDefault="00682689" w:rsidP="00682689">
      <w:pPr>
        <w:shd w:val="clear" w:color="auto" w:fill="FFFFFF"/>
        <w:spacing w:after="0" w:line="240" w:lineRule="auto"/>
        <w:jc w:val="center"/>
        <w:rPr>
          <w:rFonts w:ascii="Times New Roman" w:hAnsi="Times New Roman" w:cs="Times New Roman"/>
          <w:color w:val="000000" w:themeColor="text1"/>
          <w:sz w:val="24"/>
          <w:szCs w:val="24"/>
        </w:rPr>
      </w:pPr>
    </w:p>
    <w:p w14:paraId="5EF34933" w14:textId="77777777" w:rsidR="00A4639E" w:rsidRDefault="00A4639E">
      <w:pPr>
        <w:rPr>
          <w:rFonts w:ascii="Times New Roman" w:hAnsi="Times New Roman" w:cs="Times New Roman"/>
          <w:color w:val="000000" w:themeColor="text1"/>
          <w:sz w:val="24"/>
          <w:szCs w:val="24"/>
        </w:rPr>
      </w:pPr>
    </w:p>
    <w:p w14:paraId="364C03BE" w14:textId="77777777" w:rsidR="00682689" w:rsidRDefault="00682689">
      <w:pPr>
        <w:rPr>
          <w:rFonts w:ascii="Times New Roman" w:hAnsi="Times New Roman" w:cs="Times New Roman"/>
          <w:color w:val="000000" w:themeColor="text1"/>
          <w:sz w:val="24"/>
          <w:szCs w:val="24"/>
        </w:rPr>
      </w:pPr>
    </w:p>
    <w:p w14:paraId="1D385E2D" w14:textId="77777777" w:rsidR="00682689" w:rsidRDefault="00682689">
      <w:pPr>
        <w:rPr>
          <w:rFonts w:ascii="Times New Roman" w:hAnsi="Times New Roman" w:cs="Times New Roman"/>
          <w:color w:val="000000" w:themeColor="text1"/>
          <w:sz w:val="24"/>
          <w:szCs w:val="24"/>
        </w:rPr>
      </w:pPr>
    </w:p>
    <w:p w14:paraId="1681A922" w14:textId="77777777" w:rsidR="00682689" w:rsidRPr="00682689" w:rsidRDefault="006826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Domes priekšsēdētājs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A.Lungevičs</w:t>
      </w:r>
      <w:proofErr w:type="spellEnd"/>
    </w:p>
    <w:sectPr w:rsidR="00682689" w:rsidRPr="00682689" w:rsidSect="00682689">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46E3" w14:textId="77777777" w:rsidR="00D80854" w:rsidRDefault="00D80854" w:rsidP="00682689">
      <w:pPr>
        <w:spacing w:after="0" w:line="240" w:lineRule="auto"/>
      </w:pPr>
      <w:r>
        <w:separator/>
      </w:r>
    </w:p>
  </w:endnote>
  <w:endnote w:type="continuationSeparator" w:id="0">
    <w:p w14:paraId="08E9E72D" w14:textId="77777777" w:rsidR="00D80854" w:rsidRDefault="00D80854" w:rsidP="006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57455"/>
      <w:docPartObj>
        <w:docPartGallery w:val="Page Numbers (Bottom of Page)"/>
        <w:docPartUnique/>
      </w:docPartObj>
    </w:sdtPr>
    <w:sdtEndPr/>
    <w:sdtContent>
      <w:p w14:paraId="58314086" w14:textId="77777777" w:rsidR="00682689" w:rsidRDefault="00682689">
        <w:pPr>
          <w:pStyle w:val="Kjene"/>
          <w:jc w:val="center"/>
        </w:pPr>
        <w:r>
          <w:fldChar w:fldCharType="begin"/>
        </w:r>
        <w:r>
          <w:instrText>PAGE   \* MERGEFORMAT</w:instrText>
        </w:r>
        <w:r>
          <w:fldChar w:fldCharType="separate"/>
        </w:r>
        <w:r>
          <w:rPr>
            <w:noProof/>
          </w:rPr>
          <w:t>2</w:t>
        </w:r>
        <w:r>
          <w:fldChar w:fldCharType="end"/>
        </w:r>
      </w:p>
    </w:sdtContent>
  </w:sdt>
  <w:p w14:paraId="748529CC" w14:textId="77777777" w:rsidR="00682689" w:rsidRDefault="006826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2343" w14:textId="77777777" w:rsidR="00D80854" w:rsidRDefault="00D80854" w:rsidP="00682689">
      <w:pPr>
        <w:spacing w:after="0" w:line="240" w:lineRule="auto"/>
      </w:pPr>
      <w:r>
        <w:separator/>
      </w:r>
    </w:p>
  </w:footnote>
  <w:footnote w:type="continuationSeparator" w:id="0">
    <w:p w14:paraId="4E9BA1D5" w14:textId="77777777" w:rsidR="00D80854" w:rsidRDefault="00D80854" w:rsidP="00682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89"/>
    <w:rsid w:val="00035F27"/>
    <w:rsid w:val="0025685C"/>
    <w:rsid w:val="00682689"/>
    <w:rsid w:val="00A4639E"/>
    <w:rsid w:val="00D80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5ED"/>
  <w15:chartTrackingRefBased/>
  <w15:docId w15:val="{413DE84B-D0DC-4A55-9748-5E653C5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268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2689"/>
    <w:pPr>
      <w:ind w:left="720"/>
      <w:contextualSpacing/>
    </w:pPr>
  </w:style>
  <w:style w:type="paragraph" w:styleId="Galvene">
    <w:name w:val="header"/>
    <w:basedOn w:val="Parasts"/>
    <w:link w:val="GalveneRakstz"/>
    <w:uiPriority w:val="99"/>
    <w:unhideWhenUsed/>
    <w:rsid w:val="006826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2689"/>
  </w:style>
  <w:style w:type="paragraph" w:styleId="Kjene">
    <w:name w:val="footer"/>
    <w:basedOn w:val="Parasts"/>
    <w:link w:val="KjeneRakstz"/>
    <w:uiPriority w:val="99"/>
    <w:unhideWhenUsed/>
    <w:rsid w:val="006826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999-geotelpiskas-informacijas-likums" TargetMode="External"/><Relationship Id="rId3" Type="http://schemas.openxmlformats.org/officeDocument/2006/relationships/webSettings" Target="webSettings.xml"/><Relationship Id="rId7" Type="http://schemas.openxmlformats.org/officeDocument/2006/relationships/hyperlink" Target="https://likumi.lv/ta/id/202999-geotelpiskas-informacijas-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02999-geotelpiskas-informacijas-liku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202999-geotelpiskas-informacij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2060</Words>
  <Characters>1175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2022-04-04T08:03:00Z</dcterms:created>
  <dcterms:modified xsi:type="dcterms:W3CDTF">2022-04-04T08:03:00Z</dcterms:modified>
</cp:coreProperties>
</file>